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1F" w:rsidRDefault="00C94D1F" w:rsidP="00C94D1F">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Pr>
          <w:rFonts w:ascii="Times New Roman" w:hAnsi="Times New Roman" w:cs="Times New Roman"/>
          <w:b/>
          <w:sz w:val="24"/>
          <w:szCs w:val="24"/>
          <w:lang w:val="kk-KZ"/>
        </w:rPr>
        <w:t>Ғылыми таным философиясы</w:t>
      </w:r>
      <w:proofErr w:type="gramStart"/>
      <w:r>
        <w:rPr>
          <w:rFonts w:ascii="Times New Roman" w:hAnsi="Times New Roman" w:cs="Times New Roman"/>
          <w:b/>
          <w:sz w:val="24"/>
          <w:szCs w:val="24"/>
          <w:lang w:val="kk-KZ"/>
        </w:rPr>
        <w:t>»п</w:t>
      </w:r>
      <w:proofErr w:type="gramEnd"/>
      <w:r>
        <w:rPr>
          <w:rFonts w:ascii="Times New Roman" w:hAnsi="Times New Roman" w:cs="Times New Roman"/>
          <w:b/>
          <w:sz w:val="24"/>
          <w:szCs w:val="24"/>
          <w:lang w:val="kk-KZ"/>
        </w:rPr>
        <w:t>әнінен</w:t>
      </w:r>
    </w:p>
    <w:p w:rsidR="00C94D1F" w:rsidRDefault="00C94D1F" w:rsidP="00C94D1F">
      <w:pPr>
        <w:spacing w:after="0" w:line="240" w:lineRule="auto"/>
        <w:jc w:val="center"/>
        <w:rPr>
          <w:rFonts w:ascii="Times New Roman" w:eastAsiaTheme="minorHAnsi" w:hAnsi="Times New Roman" w:cs="Times New Roman"/>
          <w:b/>
          <w:sz w:val="24"/>
          <w:szCs w:val="24"/>
          <w:lang w:val="kk-KZ" w:eastAsia="en-US"/>
        </w:rPr>
      </w:pPr>
      <w:proofErr w:type="spellStart"/>
      <w:r>
        <w:rPr>
          <w:rFonts w:ascii="Times New Roman" w:eastAsia="Times New Roman" w:hAnsi="Times New Roman" w:cs="Times New Roman"/>
          <w:b/>
          <w:bCs/>
          <w:sz w:val="24"/>
          <w:szCs w:val="24"/>
        </w:rPr>
        <w:t>Midtermexam</w:t>
      </w:r>
      <w:proofErr w:type="spellEnd"/>
    </w:p>
    <w:p w:rsidR="00C94D1F" w:rsidRDefault="00C94D1F" w:rsidP="00C94D1F">
      <w:pPr>
        <w:spacing w:after="0" w:line="240" w:lineRule="auto"/>
        <w:jc w:val="center"/>
        <w:rPr>
          <w:rFonts w:ascii="Times New Roman" w:hAnsi="Times New Roman" w:cs="Times New Roman"/>
          <w:b/>
          <w:sz w:val="24"/>
          <w:szCs w:val="24"/>
          <w:lang w:val="kk-KZ"/>
        </w:rPr>
      </w:pPr>
    </w:p>
    <w:p w:rsidR="00C94D1F" w:rsidRDefault="00C94D1F" w:rsidP="00C94D1F">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C94D1F" w:rsidRDefault="00C94D1F" w:rsidP="00C94D1F">
      <w:pPr>
        <w:spacing w:after="0" w:line="240" w:lineRule="auto"/>
        <w:jc w:val="center"/>
        <w:rPr>
          <w:rFonts w:ascii="Times New Roman" w:eastAsiaTheme="minorHAnsi" w:hAnsi="Times New Roman" w:cs="Times New Roman"/>
          <w:b/>
          <w:sz w:val="24"/>
          <w:szCs w:val="24"/>
          <w:lang w:val="kk-KZ" w:eastAsia="en-US"/>
        </w:rPr>
      </w:pPr>
    </w:p>
    <w:p w:rsidR="00C94D1F" w:rsidRDefault="00C94D1F" w:rsidP="00C94D1F">
      <w:pPr>
        <w:spacing w:after="0" w:line="240" w:lineRule="auto"/>
        <w:jc w:val="center"/>
        <w:rPr>
          <w:rFonts w:ascii="Times New Roman" w:hAnsi="Times New Roman" w:cs="Times New Roman"/>
          <w:b/>
          <w:color w:val="002060"/>
          <w:sz w:val="24"/>
          <w:szCs w:val="24"/>
          <w:lang w:val="kk-KZ"/>
        </w:rPr>
      </w:pPr>
    </w:p>
    <w:p w:rsidR="00C94D1F" w:rsidRDefault="00C94D1F" w:rsidP="00C94D1F">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C94D1F" w:rsidRDefault="00C94D1F" w:rsidP="00C94D1F">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C94D1F" w:rsidRDefault="00C94D1F" w:rsidP="00C94D1F">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w:t>
      </w:r>
      <w:r>
        <w:rPr>
          <w:rFonts w:ascii="Times New Roman" w:hAnsi="Times New Roman" w:cs="Times New Roman"/>
          <w:b/>
          <w:sz w:val="24"/>
          <w:szCs w:val="24"/>
          <w:lang w:val="kk-KZ"/>
        </w:rPr>
        <w:t>Ғылыми таным философиясы» курсының бағдарламасы</w:t>
      </w:r>
    </w:p>
    <w:p w:rsidR="00C94D1F" w:rsidRDefault="00C94D1F" w:rsidP="00C94D1F">
      <w:pPr>
        <w:widowControl w:val="0"/>
        <w:shd w:val="clear" w:color="auto" w:fill="FFFFFF"/>
        <w:tabs>
          <w:tab w:val="left" w:pos="355"/>
          <w:tab w:val="left" w:pos="993"/>
        </w:tabs>
        <w:autoSpaceDE w:val="0"/>
        <w:autoSpaceDN w:val="0"/>
        <w:adjustRightInd w:val="0"/>
        <w:spacing w:after="0" w:line="24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Келесі тақырыптар аясында берілген сұрақтарға жауап жазу:</w:t>
      </w:r>
    </w:p>
    <w:p w:rsidR="00C94D1F" w:rsidRDefault="00C94D1F" w:rsidP="00C94D1F">
      <w:pPr>
        <w:autoSpaceDE w:val="0"/>
        <w:autoSpaceDN w:val="0"/>
        <w:spacing w:after="0" w:line="240" w:lineRule="auto"/>
        <w:ind w:left="360"/>
        <w:jc w:val="both"/>
        <w:rPr>
          <w:rFonts w:ascii="Times New Roman" w:hAnsi="Times New Roman" w:cs="Times New Roman"/>
          <w:b/>
          <w:color w:val="002060"/>
          <w:sz w:val="24"/>
          <w:szCs w:val="24"/>
          <w:lang w:val="kk-KZ"/>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0"/>
      </w:tblGrid>
      <w:tr w:rsidR="00C94D1F" w:rsidRPr="00C94D1F" w:rsidTr="005E5EA4">
        <w:trPr>
          <w:cantSplit/>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4"/>
              <w:numPr>
                <w:ilvl w:val="0"/>
                <w:numId w:val="1"/>
              </w:numPr>
              <w:spacing w:before="0" w:beforeAutospacing="0" w:after="0" w:afterAutospacing="0" w:line="276" w:lineRule="auto"/>
              <w:jc w:val="both"/>
              <w:rPr>
                <w:b/>
                <w:lang w:val="kk-KZ" w:eastAsia="en-US"/>
              </w:rPr>
            </w:pPr>
            <w:r>
              <w:rPr>
                <w:lang w:val="kk-KZ" w:eastAsia="en-US"/>
              </w:rPr>
              <w:t>Философия, оның пәні мен қоғамдық өмірдегі ролін анықтаңыз.</w:t>
            </w:r>
          </w:p>
        </w:tc>
      </w:tr>
      <w:tr w:rsidR="00C94D1F" w:rsidRPr="00C94D1F" w:rsidTr="005E5EA4">
        <w:trPr>
          <w:cantSplit/>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4"/>
              <w:numPr>
                <w:ilvl w:val="0"/>
                <w:numId w:val="1"/>
              </w:numPr>
              <w:spacing w:before="0" w:beforeAutospacing="0" w:after="0" w:afterAutospacing="0" w:line="276" w:lineRule="auto"/>
              <w:jc w:val="both"/>
              <w:rPr>
                <w:b/>
                <w:shd w:val="clear" w:color="auto" w:fill="FFFFFF"/>
                <w:lang w:val="kk-KZ" w:eastAsia="en-US"/>
              </w:rPr>
            </w:pPr>
            <w:r>
              <w:rPr>
                <w:bCs/>
                <w:lang w:val="kk-KZ" w:eastAsia="en-US"/>
              </w:rPr>
              <w:t xml:space="preserve">Антика </w:t>
            </w:r>
            <w:r>
              <w:rPr>
                <w:lang w:val="kk-KZ" w:eastAsia="en-US"/>
              </w:rPr>
              <w:t> дәуріндегі философия аясында жеке ғылымдардың бастауларының пайда болуын сипаттаңыз.</w:t>
            </w:r>
          </w:p>
        </w:tc>
      </w:tr>
      <w:tr w:rsidR="00C94D1F" w:rsidRPr="00C94D1F" w:rsidTr="005E5EA4">
        <w:trPr>
          <w:cantSplit/>
          <w:trHeight w:val="358"/>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Сенімдегі философиялау және оның орта ғасырлық ғылым дамуына ықпалын түсіндіріңіз.</w:t>
            </w:r>
          </w:p>
        </w:tc>
      </w:tr>
      <w:tr w:rsidR="00C94D1F" w:rsidRPr="00C94D1F" w:rsidTr="005E5EA4">
        <w:trPr>
          <w:cantSplit/>
          <w:trHeight w:val="288"/>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Қайта өрлеу дәуірі Еуропалық өркениет дамуындағы сілкіністі ұғындырыңыз.</w:t>
            </w:r>
          </w:p>
        </w:tc>
      </w:tr>
      <w:tr w:rsidR="00C94D1F" w:rsidTr="005E5EA4">
        <w:trPr>
          <w:cantSplit/>
          <w:trHeight w:val="288"/>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Жаңа замандағы</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э</w:t>
            </w:r>
            <w:proofErr w:type="spellStart"/>
            <w:r>
              <w:rPr>
                <w:rFonts w:ascii="Times New Roman" w:hAnsi="Times New Roman" w:cs="Times New Roman"/>
                <w:sz w:val="24"/>
                <w:szCs w:val="24"/>
              </w:rPr>
              <w:t>мпиризм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мен</w:t>
            </w:r>
            <w:r>
              <w:rPr>
                <w:rFonts w:ascii="Times New Roman" w:hAnsi="Times New Roman" w:cs="Times New Roman"/>
                <w:sz w:val="24"/>
                <w:szCs w:val="24"/>
              </w:rPr>
              <w:t xml:space="preserve"> рационализм</w:t>
            </w:r>
            <w:r>
              <w:rPr>
                <w:rFonts w:ascii="Times New Roman" w:hAnsi="Times New Roman" w:cs="Times New Roman"/>
                <w:sz w:val="24"/>
                <w:szCs w:val="24"/>
                <w:lang w:val="kk-KZ"/>
              </w:rPr>
              <w:t>ді сараптаңыз.</w:t>
            </w:r>
          </w:p>
        </w:tc>
      </w:tr>
      <w:tr w:rsidR="00C94D1F" w:rsidRPr="00C94D1F" w:rsidTr="005E5EA4">
        <w:trPr>
          <w:cantSplit/>
          <w:trHeight w:val="288"/>
        </w:trPr>
        <w:tc>
          <w:tcPr>
            <w:tcW w:w="9356" w:type="dxa"/>
            <w:tcBorders>
              <w:top w:val="single" w:sz="4" w:space="0" w:color="auto"/>
              <w:left w:val="single" w:sz="4" w:space="0" w:color="auto"/>
              <w:bottom w:val="single" w:sz="4" w:space="0" w:color="auto"/>
              <w:right w:val="single" w:sz="4" w:space="0" w:color="auto"/>
            </w:tcBorders>
            <w:hideMark/>
          </w:tcPr>
          <w:p w:rsidR="00C94D1F" w:rsidRPr="00FF46E5" w:rsidRDefault="00C94D1F" w:rsidP="005E5EA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F46E5">
              <w:rPr>
                <w:rFonts w:ascii="Times New Roman" w:hAnsi="Times New Roman" w:cs="Times New Roman"/>
                <w:bCs/>
                <w:sz w:val="24"/>
                <w:szCs w:val="24"/>
                <w:lang w:val="kk-KZ"/>
              </w:rPr>
              <w:t xml:space="preserve">6 </w:t>
            </w:r>
            <w:r>
              <w:rPr>
                <w:rFonts w:ascii="Times New Roman" w:hAnsi="Times New Roman" w:cs="Times New Roman"/>
                <w:bCs/>
                <w:sz w:val="24"/>
                <w:szCs w:val="24"/>
                <w:lang w:val="kk-KZ"/>
              </w:rPr>
              <w:t>.</w:t>
            </w:r>
            <w:r w:rsidRPr="00FF46E5">
              <w:rPr>
                <w:rFonts w:ascii="Times New Roman" w:hAnsi="Times New Roman" w:cs="Times New Roman"/>
                <w:bCs/>
                <w:sz w:val="24"/>
                <w:szCs w:val="24"/>
                <w:lang w:val="kk-KZ"/>
              </w:rPr>
              <w:t>Жаңа замандағы философия мен ғылымның қалыптасуын саралаңыз.</w:t>
            </w: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 Канттың агностицизміне талдау жасаңыз.</w:t>
            </w: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Г.Ф.Гегельдің идеализмін сипаттаңыз. </w:t>
            </w: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Көне Грекиядиядағы скептицизмді түсіндіріп беріңіз.</w:t>
            </w:r>
          </w:p>
        </w:tc>
      </w:tr>
      <w:tr w:rsid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Платон мен Аристотель философиясын ұғындырыңыз.</w:t>
            </w:r>
          </w:p>
        </w:tc>
      </w:tr>
      <w:tr w:rsid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Көне Қытай философиясындағы даосизмді талдап беріңіз.</w:t>
            </w:r>
          </w:p>
        </w:tc>
      </w:tr>
      <w:tr w:rsid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Көне Үнді дүниетанымындағы буддистік сенім философиясын саралаңыз.</w:t>
            </w:r>
          </w:p>
        </w:tc>
      </w:tr>
      <w:tr w:rsid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Көне Қытайдағы Конфуциишілдік ілімін бағмдаңыз.</w:t>
            </w: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 xml:space="preserve">   13. Философияның пәні мен қызметі,  оның қоғамдағы рөлін көрсетіңіз?</w:t>
            </w:r>
          </w:p>
          <w:p w:rsidR="00C94D1F" w:rsidRDefault="00C94D1F" w:rsidP="005E5EA4">
            <w:pPr>
              <w:spacing w:after="0" w:line="240" w:lineRule="auto"/>
              <w:ind w:firstLine="540"/>
              <w:jc w:val="both"/>
              <w:rPr>
                <w:rFonts w:ascii="Times New Roman" w:hAnsi="Times New Roman" w:cs="Times New Roman"/>
                <w:sz w:val="24"/>
                <w:szCs w:val="24"/>
                <w:lang w:val="kk-KZ"/>
              </w:rPr>
            </w:pP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spacing w:after="0" w:line="240" w:lineRule="auto"/>
              <w:jc w:val="both"/>
              <w:rPr>
                <w:rFonts w:ascii="Times New Roman KK EK" w:hAnsi="Times New Roman KK EK"/>
                <w:sz w:val="24"/>
                <w:szCs w:val="24"/>
                <w:lang w:val="kk-KZ"/>
              </w:rPr>
            </w:pPr>
            <w:r>
              <w:rPr>
                <w:rFonts w:ascii="Times New Roman" w:hAnsi="Times New Roman" w:cs="Times New Roman"/>
                <w:sz w:val="24"/>
                <w:szCs w:val="24"/>
                <w:lang w:val="kk-KZ"/>
              </w:rPr>
              <w:t>14.</w:t>
            </w:r>
            <w:r>
              <w:rPr>
                <w:rFonts w:ascii="Times New Roman KK EK" w:hAnsi="Times New Roman KK EK"/>
                <w:sz w:val="24"/>
                <w:szCs w:val="24"/>
                <w:lang w:val="kk-KZ"/>
              </w:rPr>
              <w:t xml:space="preserve"> .Философияның негізгі мәселесі: Материализм және идеализм – филосфияның негізгі  бағыттарын  салыстырыңыз. </w:t>
            </w:r>
          </w:p>
          <w:p w:rsidR="00C94D1F" w:rsidRPr="00FF46E5" w:rsidRDefault="00C94D1F" w:rsidP="005E5EA4">
            <w:pPr>
              <w:spacing w:after="0" w:line="240" w:lineRule="auto"/>
              <w:ind w:firstLine="540"/>
              <w:jc w:val="both"/>
              <w:rPr>
                <w:rFonts w:ascii="Times New Roman" w:hAnsi="Times New Roman" w:cs="Times New Roman"/>
                <w:sz w:val="24"/>
                <w:szCs w:val="24"/>
                <w:lang w:val="kk-KZ"/>
              </w:rPr>
            </w:pP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spacing w:after="0" w:line="240" w:lineRule="auto"/>
              <w:jc w:val="both"/>
              <w:rPr>
                <w:rFonts w:ascii="Times New Roman KK EK" w:hAnsi="Times New Roman KK EK"/>
                <w:sz w:val="24"/>
                <w:szCs w:val="24"/>
                <w:lang w:val="kk-KZ"/>
              </w:rPr>
            </w:pPr>
            <w:r>
              <w:rPr>
                <w:rFonts w:ascii="Times New Roman" w:hAnsi="Times New Roman" w:cs="Times New Roman"/>
                <w:sz w:val="24"/>
                <w:szCs w:val="24"/>
                <w:lang w:val="kk-KZ"/>
              </w:rPr>
              <w:t>15.</w:t>
            </w:r>
            <w:r>
              <w:rPr>
                <w:rFonts w:ascii="Times New Roman KK EK" w:hAnsi="Times New Roman KK EK"/>
                <w:sz w:val="24"/>
                <w:szCs w:val="24"/>
                <w:lang w:val="kk-KZ"/>
              </w:rPr>
              <w:t xml:space="preserve"> Дүниеге көзқарас ұғымын, Дүниеге көзқарастың тарихи типтері: миф, дін, философия; олардың ерекшеліктерін анықтаңыз.</w:t>
            </w:r>
          </w:p>
          <w:p w:rsidR="00C94D1F" w:rsidRPr="00FF46E5" w:rsidRDefault="00C94D1F" w:rsidP="005E5EA4">
            <w:pPr>
              <w:spacing w:after="0" w:line="240" w:lineRule="auto"/>
              <w:ind w:firstLine="540"/>
              <w:jc w:val="both"/>
              <w:rPr>
                <w:rFonts w:ascii="Times New Roman" w:hAnsi="Times New Roman" w:cs="Times New Roman"/>
                <w:sz w:val="24"/>
                <w:szCs w:val="24"/>
                <w:lang w:val="kk-KZ"/>
              </w:rPr>
            </w:pP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spacing w:after="0" w:line="240" w:lineRule="auto"/>
              <w:rPr>
                <w:rFonts w:ascii="Times New Roman KK EK" w:hAnsi="Times New Roman KK EK"/>
                <w:sz w:val="24"/>
                <w:szCs w:val="24"/>
                <w:lang w:val="kk-KZ"/>
              </w:rPr>
            </w:pPr>
            <w:r>
              <w:rPr>
                <w:rFonts w:ascii="Times New Roman KK EK" w:hAnsi="Times New Roman KK EK"/>
                <w:sz w:val="24"/>
                <w:szCs w:val="24"/>
                <w:lang w:val="kk-KZ"/>
              </w:rPr>
              <w:t>16.Мифологиялық және діни көзқарас, философияның алғышартын саралаңыз.</w:t>
            </w:r>
          </w:p>
          <w:p w:rsidR="00C94D1F" w:rsidRPr="00FF46E5" w:rsidRDefault="00C94D1F" w:rsidP="005E5EA4">
            <w:pPr>
              <w:spacing w:after="0" w:line="240" w:lineRule="auto"/>
              <w:jc w:val="both"/>
              <w:rPr>
                <w:rFonts w:ascii="Times New Roman" w:hAnsi="Times New Roman" w:cs="Times New Roman"/>
                <w:sz w:val="24"/>
                <w:szCs w:val="24"/>
                <w:lang w:val="kk-KZ"/>
              </w:rPr>
            </w:pP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Pr="00FF46E5" w:rsidRDefault="00C94D1F" w:rsidP="005E5EA4">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17.</w:t>
            </w:r>
            <w:r w:rsidRPr="00FF46E5">
              <w:rPr>
                <w:rFonts w:ascii="Times New Roman" w:hAnsi="Times New Roman"/>
                <w:sz w:val="24"/>
                <w:szCs w:val="24"/>
                <w:lang w:val="kk-KZ"/>
              </w:rPr>
              <w:t>Шығыс Ренессансының философиясы. Әл-Кинди, әл-Фараби, Ибн-Сина (Авицена), Ибн-Рушд (Аверроэс) ілімдерін түсіндіріңіз.</w:t>
            </w: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Pr="00FF46E5" w:rsidRDefault="00C94D1F" w:rsidP="005E5EA4">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18.Христиан және Ислам діндерінің негіздерін салыстырыңыз.</w:t>
            </w:r>
          </w:p>
        </w:tc>
      </w:tr>
      <w:tr w:rsidR="00C94D1F" w:rsidRPr="00C94D1F"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Pr="00FF46E5" w:rsidRDefault="00C94D1F" w:rsidP="005E5EA4">
            <w:pPr>
              <w:spacing w:after="0" w:line="240" w:lineRule="auto"/>
              <w:jc w:val="both"/>
              <w:rPr>
                <w:rFonts w:ascii="Times New Roman" w:hAnsi="Times New Roman" w:cs="Times New Roman"/>
                <w:sz w:val="24"/>
                <w:szCs w:val="24"/>
                <w:lang w:val="kk-KZ"/>
              </w:rPr>
            </w:pPr>
            <w:r w:rsidRPr="00FF46E5">
              <w:rPr>
                <w:rFonts w:ascii="Times New Roman" w:hAnsi="Times New Roman"/>
                <w:sz w:val="24"/>
                <w:szCs w:val="24"/>
                <w:lang w:val="kk-KZ"/>
              </w:rPr>
              <w:t>19.Орта ғасырдағы Батыс Еуропа мәдениетінің ерекшеліктері</w:t>
            </w:r>
          </w:p>
        </w:tc>
      </w:tr>
      <w:tr w:rsidR="00C94D1F" w:rsidRPr="00FF46E5" w:rsidTr="005E5EA4">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C94D1F" w:rsidRDefault="00C94D1F" w:rsidP="005E5EA4">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20.Номинализм және реализм күресінің негіздерін ашып беріңіз.</w:t>
            </w:r>
          </w:p>
          <w:p w:rsidR="00C94D1F" w:rsidRPr="00FF46E5" w:rsidRDefault="00C94D1F" w:rsidP="005E5EA4">
            <w:pPr>
              <w:spacing w:after="0" w:line="240" w:lineRule="auto"/>
              <w:jc w:val="both"/>
              <w:rPr>
                <w:rFonts w:ascii="Times New Roman" w:hAnsi="Times New Roman" w:cs="Times New Roman"/>
                <w:sz w:val="24"/>
                <w:szCs w:val="24"/>
                <w:lang w:val="kk-KZ"/>
              </w:rPr>
            </w:pPr>
          </w:p>
        </w:tc>
      </w:tr>
    </w:tbl>
    <w:p w:rsidR="00C94D1F" w:rsidRDefault="00C94D1F" w:rsidP="00C94D1F">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C94D1F" w:rsidRDefault="00C94D1F" w:rsidP="00C94D1F">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C94D1F" w:rsidRDefault="00C94D1F" w:rsidP="00C94D1F">
      <w:pPr>
        <w:autoSpaceDE w:val="0"/>
        <w:autoSpaceDN w:val="0"/>
        <w:spacing w:after="0" w:line="240" w:lineRule="auto"/>
        <w:ind w:left="360"/>
        <w:jc w:val="both"/>
        <w:rPr>
          <w:rFonts w:ascii="Times New Roman" w:hAnsi="Times New Roman" w:cs="Times New Roman"/>
          <w:sz w:val="24"/>
          <w:szCs w:val="24"/>
          <w:lang w:val="uz-Cyrl-UZ"/>
        </w:rPr>
      </w:pPr>
      <w:r>
        <w:rPr>
          <w:rFonts w:ascii="Times New Roman" w:hAnsi="Times New Roman" w:cs="Times New Roman"/>
          <w:b/>
          <w:sz w:val="24"/>
          <w:szCs w:val="24"/>
          <w:lang w:val="kk-KZ"/>
        </w:rPr>
        <w:t>Тапсырма жазбаша түрде орындалады</w:t>
      </w:r>
      <w:r w:rsidRPr="00FF46E5">
        <w:rPr>
          <w:rFonts w:ascii="Times New Roman" w:hAnsi="Times New Roman" w:cs="Times New Roman"/>
          <w:b/>
          <w:sz w:val="24"/>
          <w:szCs w:val="24"/>
          <w:lang w:val="kk-KZ"/>
        </w:rPr>
        <w:t>.</w:t>
      </w:r>
    </w:p>
    <w:p w:rsidR="00C94D1F" w:rsidRDefault="00C94D1F" w:rsidP="00C94D1F">
      <w:pPr>
        <w:spacing w:after="0" w:line="240" w:lineRule="auto"/>
        <w:ind w:firstLine="567"/>
        <w:jc w:val="both"/>
        <w:rPr>
          <w:rFonts w:ascii="Times New Roman" w:eastAsia="Times New Roman" w:hAnsi="Times New Roman" w:cs="Times New Roman"/>
          <w:b/>
          <w:bCs/>
          <w:color w:val="000000"/>
          <w:sz w:val="24"/>
          <w:szCs w:val="24"/>
          <w:lang w:val="kk-KZ"/>
        </w:rPr>
      </w:pPr>
    </w:p>
    <w:p w:rsidR="00C94D1F" w:rsidRDefault="00C94D1F" w:rsidP="00C94D1F">
      <w:pPr>
        <w:pStyle w:val="1"/>
        <w:spacing w:before="0" w:line="240" w:lineRule="auto"/>
        <w:jc w:val="center"/>
        <w:rPr>
          <w:rFonts w:ascii="Times New Roman" w:hAnsi="Times New Roman" w:cs="Times New Roman"/>
          <w:color w:val="002060"/>
          <w:sz w:val="24"/>
          <w:szCs w:val="24"/>
          <w:lang w:val="kk-KZ"/>
        </w:rPr>
      </w:pPr>
    </w:p>
    <w:p w:rsidR="00C94D1F" w:rsidRDefault="00C94D1F" w:rsidP="00C94D1F">
      <w:pPr>
        <w:pStyle w:val="1"/>
        <w:spacing w:before="0" w:line="240" w:lineRule="auto"/>
        <w:jc w:val="center"/>
        <w:rPr>
          <w:rFonts w:ascii="Times New Roman" w:hAnsi="Times New Roman" w:cs="Times New Roman"/>
          <w:iCs/>
          <w:color w:val="auto"/>
          <w:sz w:val="24"/>
          <w:szCs w:val="24"/>
          <w:lang w:val="kk-KZ"/>
        </w:rPr>
      </w:pPr>
      <w:r>
        <w:rPr>
          <w:rFonts w:ascii="Times New Roman" w:hAnsi="Times New Roman" w:cs="Times New Roman"/>
          <w:color w:val="auto"/>
          <w:sz w:val="24"/>
          <w:szCs w:val="24"/>
          <w:lang w:val="kk-KZ"/>
        </w:rPr>
        <w:t>ҰСЫНЫЛҒАН ӘДЕБИЕТТЕР ТІЗІМІ:</w:t>
      </w:r>
    </w:p>
    <w:p w:rsidR="00C94D1F" w:rsidRDefault="00C94D1F" w:rsidP="00C94D1F">
      <w:pPr>
        <w:spacing w:after="0" w:line="240" w:lineRule="auto"/>
        <w:rPr>
          <w:rFonts w:ascii="Times New Roman" w:hAnsi="Times New Roman" w:cs="Times New Roman"/>
          <w:b/>
          <w:bCs/>
          <w:color w:val="002060"/>
          <w:sz w:val="24"/>
          <w:szCs w:val="24"/>
          <w:lang w:val="kk-KZ"/>
        </w:rPr>
      </w:pPr>
    </w:p>
    <w:p w:rsidR="00C94D1F" w:rsidRDefault="00C94D1F" w:rsidP="00C94D1F">
      <w:pPr>
        <w:widowControl w:val="0"/>
        <w:spacing w:after="0" w:line="240" w:lineRule="auto"/>
        <w:ind w:firstLine="340"/>
        <w:jc w:val="center"/>
        <w:rPr>
          <w:rFonts w:ascii="Times New Roman" w:hAnsi="Times New Roman"/>
          <w:b/>
          <w:bCs/>
          <w:lang w:val="kk-KZ"/>
        </w:rPr>
      </w:pPr>
      <w:r>
        <w:rPr>
          <w:rFonts w:ascii="Times New Roman" w:hAnsi="Times New Roman"/>
          <w:b/>
          <w:bCs/>
          <w:lang w:val="kk-KZ"/>
        </w:rPr>
        <w:t>Негізгі</w:t>
      </w:r>
      <w:r>
        <w:rPr>
          <w:rFonts w:ascii="Times New Roman" w:hAnsi="Times New Roman"/>
          <w:b/>
          <w:bCs/>
        </w:rPr>
        <w:t>:</w:t>
      </w:r>
    </w:p>
    <w:p w:rsidR="00C94D1F" w:rsidRDefault="00C94D1F" w:rsidP="00C94D1F">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Джованни Реале и Дарио Антисери. Западная философия от истоков до наших дней. Средневековье. М., 1994.</w:t>
      </w:r>
    </w:p>
    <w:p w:rsidR="00C94D1F" w:rsidRDefault="00C94D1F" w:rsidP="00C94D1F">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Мырзалы С. Қ. Философия. Алматы, 2008.</w:t>
      </w:r>
    </w:p>
    <w:p w:rsidR="00C94D1F" w:rsidRDefault="00C94D1F" w:rsidP="00C94D1F">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Нұрышева Г.Ж. Философия. Алматы, 2013.</w:t>
      </w:r>
    </w:p>
    <w:p w:rsidR="00C94D1F" w:rsidRDefault="00C94D1F" w:rsidP="00C94D1F">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Рассел Б. История западной философии. М.,2009.</w:t>
      </w:r>
    </w:p>
    <w:p w:rsidR="00C94D1F" w:rsidRDefault="00C94D1F" w:rsidP="00C94D1F">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Соколов В.В. Средневековая философия. М, 1979.</w:t>
      </w:r>
    </w:p>
    <w:p w:rsidR="00C94D1F" w:rsidRDefault="00C94D1F" w:rsidP="00C94D1F">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Нұрышева Г.Ж., Аташ Б.М. Ғылыми таным философиясы.-А.,2016</w:t>
      </w:r>
    </w:p>
    <w:p w:rsidR="00C94D1F" w:rsidRDefault="00C94D1F" w:rsidP="00C94D1F">
      <w:pPr>
        <w:pStyle w:val="a5"/>
        <w:ind w:left="700"/>
        <w:rPr>
          <w:rFonts w:ascii="Times New Roman" w:hAnsi="Times New Roman" w:cs="Times New Roman"/>
          <w:sz w:val="24"/>
          <w:szCs w:val="24"/>
          <w:lang w:val="kk-KZ"/>
        </w:rPr>
      </w:pPr>
    </w:p>
    <w:p w:rsidR="00C94D1F" w:rsidRDefault="00C94D1F" w:rsidP="00C94D1F">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b/>
          <w:sz w:val="24"/>
          <w:szCs w:val="24"/>
          <w:lang w:val="kk-KZ"/>
        </w:rPr>
        <w:t>Қосымша</w:t>
      </w:r>
      <w:r>
        <w:rPr>
          <w:rFonts w:ascii="Times New Roman" w:hAnsi="Times New Roman" w:cs="Times New Roman"/>
          <w:sz w:val="24"/>
          <w:szCs w:val="24"/>
          <w:lang w:val="kk-KZ"/>
        </w:rPr>
        <w:t>:</w:t>
      </w:r>
    </w:p>
    <w:p w:rsidR="00C94D1F" w:rsidRDefault="00C94D1F" w:rsidP="00C94D1F">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Ақназаров, Х.З. Философия тарихынан дәрістер курсы</w:t>
      </w:r>
      <w:r>
        <w:rPr>
          <w:rFonts w:ascii="Times New Roman" w:hAnsi="Times New Roman" w:cs="Times New Roman"/>
          <w:sz w:val="24"/>
          <w:szCs w:val="24"/>
          <w:lang w:val="kk-KZ"/>
        </w:rPr>
        <w:t>:  Алматы, 1992.</w:t>
      </w:r>
    </w:p>
    <w:p w:rsidR="00C94D1F" w:rsidRDefault="00C94D1F" w:rsidP="00C94D1F">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20 томдық / [құраст. Қ. Әбішев].- Алматы, 2006.</w:t>
      </w:r>
    </w:p>
    <w:p w:rsidR="00C94D1F" w:rsidRDefault="00C94D1F" w:rsidP="00C94D1F">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xml:space="preserve">: 20 томдық / [құраст. </w:t>
      </w:r>
      <w:proofErr w:type="gramStart"/>
      <w:r>
        <w:rPr>
          <w:rFonts w:ascii="Times New Roman" w:hAnsi="Times New Roman" w:cs="Times New Roman"/>
          <w:sz w:val="24"/>
          <w:szCs w:val="24"/>
        </w:rPr>
        <w:t xml:space="preserve">Ж. </w:t>
      </w:r>
      <w:proofErr w:type="spellStart"/>
      <w:r>
        <w:rPr>
          <w:rFonts w:ascii="Times New Roman" w:hAnsi="Times New Roman" w:cs="Times New Roman"/>
          <w:sz w:val="24"/>
          <w:szCs w:val="24"/>
        </w:rPr>
        <w:t>Молдабеков</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lang w:val="kk-KZ"/>
        </w:rPr>
        <w:t>,</w:t>
      </w:r>
      <w:r>
        <w:rPr>
          <w:rFonts w:ascii="Times New Roman" w:hAnsi="Times New Roman" w:cs="Times New Roman"/>
          <w:sz w:val="24"/>
          <w:szCs w:val="24"/>
        </w:rPr>
        <w:t>, 2006</w:t>
      </w:r>
      <w:r>
        <w:rPr>
          <w:rFonts w:ascii="Times New Roman" w:hAnsi="Times New Roman" w:cs="Times New Roman"/>
          <w:sz w:val="24"/>
          <w:szCs w:val="24"/>
          <w:lang w:val="kk-KZ"/>
        </w:rPr>
        <w:t>.</w:t>
      </w:r>
    </w:p>
    <w:p w:rsidR="00C94D1F" w:rsidRDefault="00C94D1F" w:rsidP="00C94D1F">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xml:space="preserve">: 20 томдық / [құраст. </w:t>
      </w:r>
      <w:proofErr w:type="gramStart"/>
      <w:r>
        <w:rPr>
          <w:rFonts w:ascii="Times New Roman" w:hAnsi="Times New Roman" w:cs="Times New Roman"/>
          <w:sz w:val="24"/>
          <w:szCs w:val="24"/>
        </w:rPr>
        <w:t xml:space="preserve">Ғ. </w:t>
      </w:r>
      <w:proofErr w:type="spellStart"/>
      <w:r>
        <w:rPr>
          <w:rFonts w:ascii="Times New Roman" w:hAnsi="Times New Roman" w:cs="Times New Roman"/>
          <w:sz w:val="24"/>
          <w:szCs w:val="24"/>
        </w:rPr>
        <w:t>Есім</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Байтенова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2005.</w:t>
      </w:r>
    </w:p>
    <w:p w:rsidR="00C94D1F" w:rsidRPr="00BB5F29" w:rsidRDefault="00C94D1F" w:rsidP="00C94D1F">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rPr>
        <w:t>Краткая история философии</w:t>
      </w:r>
      <w:r>
        <w:rPr>
          <w:rFonts w:ascii="Times New Roman" w:hAnsi="Times New Roman" w:cs="Times New Roman"/>
          <w:sz w:val="24"/>
          <w:szCs w:val="24"/>
        </w:rPr>
        <w:t>: М.: Олимп, 1996</w:t>
      </w:r>
      <w:r>
        <w:rPr>
          <w:rFonts w:ascii="Times New Roman" w:hAnsi="Times New Roman" w:cs="Times New Roman"/>
          <w:sz w:val="24"/>
          <w:szCs w:val="24"/>
          <w:lang w:val="kk-KZ"/>
        </w:rPr>
        <w:t>.</w:t>
      </w:r>
    </w:p>
    <w:p w:rsidR="00C94D1F" w:rsidRPr="00BB5F29" w:rsidRDefault="00C94D1F" w:rsidP="00C94D1F">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r>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Қазақстанның ел бірлігі доктринасы. </w:t>
      </w:r>
      <w:r>
        <w:rPr>
          <w:rFonts w:ascii="Times New Roman" w:hAnsi="Times New Roman" w:cs="Times New Roman"/>
          <w:sz w:val="24"/>
          <w:szCs w:val="24"/>
          <w:lang w:val="kk-KZ"/>
        </w:rPr>
        <w:t>– Астана, 2010.</w:t>
      </w:r>
    </w:p>
    <w:p w:rsidR="00C94D1F" w:rsidRDefault="00C94D1F" w:rsidP="00C94D1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 Дробижева Л.М., Гузенкова Т.С. Ценности с символы национального самоосознания в условиях изменяющегося общества». – М; 1994.</w:t>
      </w:r>
    </w:p>
    <w:p w:rsidR="00C94D1F" w:rsidRDefault="00C94D1F" w:rsidP="00C94D1F">
      <w:pPr>
        <w:tabs>
          <w:tab w:val="left" w:pos="975"/>
        </w:tabs>
        <w:spacing w:after="0" w:line="240" w:lineRule="auto"/>
        <w:rPr>
          <w:rFonts w:ascii="Times New Roman" w:hAnsi="Times New Roman" w:cs="Times New Roman"/>
          <w:sz w:val="28"/>
          <w:szCs w:val="28"/>
          <w:lang w:val="kk-KZ"/>
        </w:rPr>
      </w:pPr>
    </w:p>
    <w:p w:rsidR="00C94D1F" w:rsidRDefault="00C94D1F" w:rsidP="00C94D1F">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C94D1F" w:rsidRDefault="00C94D1F" w:rsidP="00C94D1F">
      <w:pPr>
        <w:rPr>
          <w:lang w:val="kk-KZ"/>
        </w:rPr>
      </w:pPr>
    </w:p>
    <w:tbl>
      <w:tblPr>
        <w:tblStyle w:val="a6"/>
        <w:tblW w:w="9600" w:type="dxa"/>
        <w:tblLayout w:type="fixed"/>
        <w:tblLook w:val="04A0"/>
      </w:tblPr>
      <w:tblGrid>
        <w:gridCol w:w="1950"/>
        <w:gridCol w:w="1133"/>
        <w:gridCol w:w="6517"/>
      </w:tblGrid>
      <w:tr w:rsidR="00C94D1F" w:rsidTr="005E5EA4">
        <w:tc>
          <w:tcPr>
            <w:tcW w:w="1951"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C94D1F" w:rsidTr="005E5EA4">
        <w:tc>
          <w:tcPr>
            <w:tcW w:w="1951" w:type="dxa"/>
            <w:tcBorders>
              <w:top w:val="single" w:sz="4" w:space="0" w:color="auto"/>
              <w:left w:val="single" w:sz="4" w:space="0" w:color="auto"/>
              <w:bottom w:val="single" w:sz="4" w:space="0" w:color="auto"/>
              <w:right w:val="single" w:sz="4" w:space="0" w:color="auto"/>
            </w:tcBorders>
            <w:hideMark/>
          </w:tcPr>
          <w:p w:rsidR="00C94D1F" w:rsidRDefault="00C94D1F" w:rsidP="005E5EA4">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C94D1F" w:rsidRDefault="00C94D1F" w:rsidP="005E5EA4">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C94D1F" w:rsidRDefault="00C94D1F" w:rsidP="005E5EA4">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C94D1F" w:rsidRDefault="00C94D1F" w:rsidP="005E5EA4">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C94D1F" w:rsidRPr="00C94D1F" w:rsidTr="005E5EA4">
        <w:tc>
          <w:tcPr>
            <w:tcW w:w="1951" w:type="dxa"/>
            <w:tcBorders>
              <w:top w:val="single" w:sz="4" w:space="0" w:color="auto"/>
              <w:left w:val="single" w:sz="4" w:space="0" w:color="auto"/>
              <w:bottom w:val="single" w:sz="4" w:space="0" w:color="auto"/>
              <w:right w:val="single" w:sz="4" w:space="0" w:color="auto"/>
            </w:tcBorders>
            <w:hideMark/>
          </w:tcPr>
          <w:p w:rsidR="00C94D1F" w:rsidRDefault="00C94D1F" w:rsidP="005E5EA4">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C94D1F" w:rsidRDefault="00C94D1F" w:rsidP="005E5EA4">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C94D1F" w:rsidRDefault="00C94D1F" w:rsidP="005E5EA4">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C94D1F" w:rsidRDefault="00C94D1F" w:rsidP="005E5EA4">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C94D1F" w:rsidRPr="00C94D1F" w:rsidTr="005E5EA4">
        <w:tc>
          <w:tcPr>
            <w:tcW w:w="1951" w:type="dxa"/>
            <w:tcBorders>
              <w:top w:val="single" w:sz="4" w:space="0" w:color="auto"/>
              <w:left w:val="single" w:sz="4" w:space="0" w:color="auto"/>
              <w:bottom w:val="single" w:sz="4" w:space="0" w:color="auto"/>
              <w:right w:val="single" w:sz="4" w:space="0" w:color="auto"/>
            </w:tcBorders>
            <w:hideMark/>
          </w:tcPr>
          <w:p w:rsidR="00C94D1F" w:rsidRDefault="00C94D1F" w:rsidP="005E5EA4">
            <w:pPr>
              <w:rPr>
                <w:rFonts w:ascii="Times New Roman" w:hAnsi="Times New Roman" w:cs="Times New Roman"/>
                <w:lang w:val="kk-KZ"/>
              </w:rPr>
            </w:pPr>
            <w:r>
              <w:rPr>
                <w:rFonts w:ascii="Times New Roman" w:hAnsi="Times New Roman" w:cs="Times New Roman"/>
                <w:lang w:val="kk-KZ"/>
              </w:rPr>
              <w:lastRenderedPageBreak/>
              <w:t>Қанағат</w:t>
            </w:r>
          </w:p>
          <w:p w:rsidR="00C94D1F" w:rsidRDefault="00C94D1F" w:rsidP="005E5EA4">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C94D1F" w:rsidRDefault="00C94D1F" w:rsidP="005E5EA4">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C94D1F" w:rsidRDefault="00C94D1F" w:rsidP="005E5EA4">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C94D1F" w:rsidRPr="00C94D1F" w:rsidTr="005E5EA4">
        <w:tc>
          <w:tcPr>
            <w:tcW w:w="1951" w:type="dxa"/>
            <w:tcBorders>
              <w:top w:val="single" w:sz="4" w:space="0" w:color="auto"/>
              <w:left w:val="single" w:sz="4" w:space="0" w:color="auto"/>
              <w:bottom w:val="single" w:sz="4" w:space="0" w:color="auto"/>
              <w:right w:val="single" w:sz="4" w:space="0" w:color="auto"/>
            </w:tcBorders>
            <w:hideMark/>
          </w:tcPr>
          <w:p w:rsidR="00C94D1F" w:rsidRDefault="00C94D1F" w:rsidP="005E5EA4">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C94D1F" w:rsidRDefault="00C94D1F" w:rsidP="005E5EA4">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C94D1F" w:rsidRDefault="00C94D1F" w:rsidP="005E5EA4">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C94D1F" w:rsidRDefault="00C94D1F" w:rsidP="005E5EA4">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C94D1F" w:rsidRDefault="00C94D1F" w:rsidP="00C94D1F">
      <w:pPr>
        <w:rPr>
          <w:rFonts w:ascii="Times New Roman" w:hAnsi="Times New Roman" w:cs="Times New Roman"/>
          <w:sz w:val="28"/>
          <w:szCs w:val="28"/>
          <w:lang w:val="kk-KZ" w:eastAsia="en-US"/>
        </w:rPr>
      </w:pPr>
    </w:p>
    <w:p w:rsidR="00C94D1F" w:rsidRPr="00FF46E5" w:rsidRDefault="00C94D1F" w:rsidP="00C94D1F">
      <w:pPr>
        <w:rPr>
          <w:lang w:val="kk-KZ"/>
        </w:rPr>
      </w:pPr>
    </w:p>
    <w:p w:rsidR="00C94D1F" w:rsidRPr="00ED7AFE" w:rsidRDefault="00C94D1F" w:rsidP="00C94D1F">
      <w:pPr>
        <w:rPr>
          <w:lang w:val="kk-KZ"/>
        </w:rPr>
      </w:pPr>
    </w:p>
    <w:p w:rsidR="00067AE0" w:rsidRPr="00C94D1F" w:rsidRDefault="00067AE0">
      <w:pPr>
        <w:rPr>
          <w:lang w:val="kk-KZ"/>
        </w:rPr>
      </w:pPr>
    </w:p>
    <w:sectPr w:rsidR="00067AE0" w:rsidRPr="00C94D1F" w:rsidSect="00BC6C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344"/>
    <w:multiLevelType w:val="hybridMultilevel"/>
    <w:tmpl w:val="62F4A392"/>
    <w:lvl w:ilvl="0" w:tplc="0419000F">
      <w:start w:val="1"/>
      <w:numFmt w:val="decimal"/>
      <w:lvlText w:val="%1."/>
      <w:lvlJc w:val="left"/>
      <w:pPr>
        <w:ind w:left="96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4954CD"/>
    <w:multiLevelType w:val="hybridMultilevel"/>
    <w:tmpl w:val="21FE9090"/>
    <w:lvl w:ilvl="0" w:tplc="19EA76A6">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1BB6A2B"/>
    <w:multiLevelType w:val="hybridMultilevel"/>
    <w:tmpl w:val="BD02B132"/>
    <w:lvl w:ilvl="0" w:tplc="4DD6951C">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C94D1F"/>
    <w:rsid w:val="00067AE0"/>
    <w:rsid w:val="00C9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4D1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94D1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D1F"/>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C94D1F"/>
    <w:rPr>
      <w:rFonts w:asciiTheme="majorHAnsi" w:eastAsiaTheme="majorEastAsia" w:hAnsiTheme="majorHAnsi" w:cstheme="majorBidi"/>
      <w:b/>
      <w:bCs/>
      <w:color w:val="4F81BD" w:themeColor="accent1"/>
      <w:sz w:val="26"/>
      <w:szCs w:val="26"/>
      <w:lang w:eastAsia="en-US"/>
    </w:rPr>
  </w:style>
  <w:style w:type="character" w:customStyle="1" w:styleId="a3">
    <w:name w:val="Обычный (веб) Знак"/>
    <w:link w:val="a4"/>
    <w:uiPriority w:val="99"/>
    <w:locked/>
    <w:rsid w:val="00C94D1F"/>
    <w:rPr>
      <w:rFonts w:ascii="Times New Roman" w:eastAsia="Times New Roman" w:hAnsi="Times New Roman" w:cs="Times New Roman"/>
      <w:sz w:val="24"/>
      <w:szCs w:val="24"/>
    </w:rPr>
  </w:style>
  <w:style w:type="paragraph" w:styleId="a4">
    <w:name w:val="Normal (Web)"/>
    <w:basedOn w:val="a"/>
    <w:link w:val="a3"/>
    <w:uiPriority w:val="99"/>
    <w:unhideWhenUsed/>
    <w:rsid w:val="00C94D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C94D1F"/>
    <w:pPr>
      <w:ind w:left="720"/>
      <w:contextualSpacing/>
    </w:pPr>
    <w:rPr>
      <w:rFonts w:eastAsiaTheme="minorHAnsi"/>
      <w:lang w:eastAsia="en-US"/>
    </w:rPr>
  </w:style>
  <w:style w:type="table" w:styleId="a6">
    <w:name w:val="Table Grid"/>
    <w:basedOn w:val="a1"/>
    <w:uiPriority w:val="59"/>
    <w:rsid w:val="00C94D1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3821</Characters>
  <Application>Microsoft Office Word</Application>
  <DocSecurity>0</DocSecurity>
  <Lines>31</Lines>
  <Paragraphs>8</Paragraphs>
  <ScaleCrop>false</ScaleCrop>
  <Company>Microsoft</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2018-01-11T11:17:00Z</dcterms:created>
  <dcterms:modified xsi:type="dcterms:W3CDTF">2018-01-11T11:17:00Z</dcterms:modified>
</cp:coreProperties>
</file>